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AD" w:rsidRDefault="003053AD" w:rsidP="003053AD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4 grudnia 2020</w:t>
      </w:r>
      <w:r w:rsidRPr="00046B59">
        <w:rPr>
          <w:sz w:val="40"/>
          <w:szCs w:val="40"/>
          <w:lang w:val="pl-PL"/>
        </w:rPr>
        <w:t xml:space="preserve"> </w:t>
      </w:r>
    </w:p>
    <w:p w:rsidR="003053AD" w:rsidRPr="00046B59" w:rsidRDefault="003053AD" w:rsidP="003053AD">
      <w:pPr>
        <w:rPr>
          <w:sz w:val="40"/>
          <w:szCs w:val="40"/>
          <w:lang w:val="pl-PL"/>
        </w:rPr>
      </w:pPr>
      <w:r w:rsidRPr="00046B59">
        <w:rPr>
          <w:sz w:val="40"/>
          <w:szCs w:val="40"/>
          <w:lang w:val="pl-PL"/>
        </w:rPr>
        <w:t xml:space="preserve">semestr </w:t>
      </w:r>
      <w:r>
        <w:rPr>
          <w:sz w:val="40"/>
          <w:szCs w:val="40"/>
          <w:lang w:val="pl-PL"/>
        </w:rPr>
        <w:t>III</w:t>
      </w:r>
      <w:r w:rsidRPr="00046B59">
        <w:rPr>
          <w:sz w:val="40"/>
          <w:szCs w:val="40"/>
          <w:lang w:val="pl-PL"/>
        </w:rPr>
        <w:t xml:space="preserve"> semestr MLO</w:t>
      </w:r>
    </w:p>
    <w:p w:rsidR="003053AD" w:rsidRPr="007E2B46" w:rsidRDefault="003053AD" w:rsidP="003053AD">
      <w:pPr>
        <w:rPr>
          <w:b/>
          <w:sz w:val="28"/>
          <w:szCs w:val="28"/>
          <w:lang w:val="pl-PL"/>
        </w:rPr>
      </w:pPr>
      <w:r w:rsidRPr="00935D68">
        <w:rPr>
          <w:b/>
          <w:sz w:val="28"/>
          <w:szCs w:val="28"/>
          <w:lang w:val="pl-PL"/>
        </w:rPr>
        <w:t xml:space="preserve">Temat 12 </w:t>
      </w:r>
      <w:proofErr w:type="spellStart"/>
      <w:r>
        <w:rPr>
          <w:b/>
          <w:sz w:val="28"/>
          <w:szCs w:val="28"/>
          <w:lang w:val="pl-PL"/>
        </w:rPr>
        <w:t>Whose</w:t>
      </w:r>
      <w:proofErr w:type="spellEnd"/>
      <w:r>
        <w:rPr>
          <w:b/>
          <w:sz w:val="28"/>
          <w:szCs w:val="28"/>
          <w:lang w:val="pl-PL"/>
        </w:rPr>
        <w:t>, zaimki dzierżawcze</w:t>
      </w:r>
    </w:p>
    <w:p w:rsidR="003053AD" w:rsidRDefault="003053AD" w:rsidP="003053A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Drodzy Państwo, proszę o przeczytanie wiadomości podanych poniżej oraz zastosowanie ich w ćwiczeniach które po wykonaniu zostaną automatycznie sprawdzone. POWODZENIA !</w:t>
      </w:r>
    </w:p>
    <w:p w:rsidR="003053AD" w:rsidRDefault="003053AD" w:rsidP="003053A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Linki do ćwiczeń:</w:t>
      </w:r>
    </w:p>
    <w:p w:rsidR="005A50BC" w:rsidRDefault="007E2B46">
      <w:pPr>
        <w:rPr>
          <w:lang w:val="pl-PL"/>
        </w:rPr>
      </w:pPr>
      <w:hyperlink r:id="rId6" w:history="1">
        <w:r w:rsidR="005D646B" w:rsidRPr="000F78C2">
          <w:rPr>
            <w:rStyle w:val="Hipercze"/>
            <w:lang w:val="pl-PL"/>
          </w:rPr>
          <w:t>https://www.ang.pl/cwiczenia/3015/zaimki-dzierzawcze</w:t>
        </w:r>
      </w:hyperlink>
    </w:p>
    <w:p w:rsidR="005D646B" w:rsidRDefault="007E2B46">
      <w:pPr>
        <w:rPr>
          <w:lang w:val="pl-PL"/>
        </w:rPr>
      </w:pPr>
      <w:hyperlink r:id="rId7" w:history="1">
        <w:r w:rsidR="005D646B" w:rsidRPr="000F78C2">
          <w:rPr>
            <w:rStyle w:val="Hipercze"/>
            <w:lang w:val="pl-PL"/>
          </w:rPr>
          <w:t>http://www.focus.olsztyn.pl/gramatyka-zaimki-test-5.html</w:t>
        </w:r>
      </w:hyperlink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1823"/>
        <w:gridCol w:w="1850"/>
      </w:tblGrid>
      <w:tr w:rsidR="005D646B" w:rsidTr="005D6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46B" w:rsidRDefault="005D64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Zaimki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podmiotu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Zaimki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dopełnienia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Zaimki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dzierżawcze</w:t>
            </w:r>
            <w:proofErr w:type="spellEnd"/>
          </w:p>
        </w:tc>
      </w:tr>
      <w:tr w:rsidR="005D646B" w:rsidTr="005D6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I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my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mine</w:t>
            </w:r>
          </w:p>
        </w:tc>
      </w:tr>
      <w:tr w:rsidR="005D646B" w:rsidTr="005D6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you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yours</w:t>
            </w:r>
          </w:p>
        </w:tc>
      </w:tr>
      <w:tr w:rsidR="005D646B" w:rsidTr="005D6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he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his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his</w:t>
            </w:r>
          </w:p>
        </w:tc>
      </w:tr>
      <w:tr w:rsidR="005D646B" w:rsidTr="005D6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she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her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hers</w:t>
            </w:r>
          </w:p>
        </w:tc>
      </w:tr>
      <w:tr w:rsidR="005D646B" w:rsidTr="005D6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it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it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its</w:t>
            </w:r>
          </w:p>
        </w:tc>
      </w:tr>
      <w:tr w:rsidR="005D646B" w:rsidTr="005D6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we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our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ours</w:t>
            </w:r>
          </w:p>
        </w:tc>
      </w:tr>
      <w:tr w:rsidR="005D646B" w:rsidTr="005D6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you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your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yours</w:t>
            </w:r>
          </w:p>
        </w:tc>
      </w:tr>
      <w:tr w:rsidR="005D646B" w:rsidTr="005D6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they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their</w:t>
            </w:r>
          </w:p>
        </w:tc>
        <w:tc>
          <w:tcPr>
            <w:tcW w:w="0" w:type="auto"/>
            <w:vAlign w:val="center"/>
            <w:hideMark/>
          </w:tcPr>
          <w:p w:rsidR="005D646B" w:rsidRDefault="005D646B">
            <w:pPr>
              <w:rPr>
                <w:sz w:val="24"/>
                <w:szCs w:val="24"/>
              </w:rPr>
            </w:pPr>
            <w:r>
              <w:t>theirs</w:t>
            </w:r>
          </w:p>
        </w:tc>
      </w:tr>
    </w:tbl>
    <w:p w:rsidR="005D646B" w:rsidRDefault="005D646B" w:rsidP="005D646B">
      <w:pPr>
        <w:pStyle w:val="NormalnyWeb"/>
      </w:pPr>
      <w:proofErr w:type="spellStart"/>
      <w:r w:rsidRPr="005D646B">
        <w:rPr>
          <w:lang w:val="en-US"/>
        </w:rPr>
        <w:t>Przykład</w:t>
      </w:r>
      <w:proofErr w:type="spellEnd"/>
      <w:r w:rsidRPr="005D646B">
        <w:rPr>
          <w:lang w:val="en-US"/>
        </w:rPr>
        <w:t xml:space="preserve">: </w:t>
      </w:r>
      <w:r w:rsidRPr="005D646B">
        <w:rPr>
          <w:i/>
          <w:iCs/>
          <w:lang w:val="en-US"/>
        </w:rPr>
        <w:t xml:space="preserve">Betty showed me her identity card and Tom showed me </w:t>
      </w:r>
      <w:r w:rsidRPr="005D646B">
        <w:rPr>
          <w:rStyle w:val="Pogrubienie"/>
          <w:i/>
          <w:iCs/>
          <w:lang w:val="en-US"/>
        </w:rPr>
        <w:t>his</w:t>
      </w:r>
      <w:r w:rsidRPr="005D646B">
        <w:rPr>
          <w:lang w:val="en-US"/>
        </w:rPr>
        <w:t xml:space="preserve">. </w:t>
      </w:r>
      <w:r w:rsidRPr="005D646B">
        <w:rPr>
          <w:lang w:val="en-US"/>
        </w:rPr>
        <w:br/>
      </w:r>
      <w:r>
        <w:t>("</w:t>
      </w:r>
      <w:proofErr w:type="spellStart"/>
      <w:r>
        <w:t>his</w:t>
      </w:r>
      <w:proofErr w:type="spellEnd"/>
      <w:r>
        <w:t>" oznacza "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card</w:t>
      </w:r>
      <w:proofErr w:type="spellEnd"/>
      <w:r>
        <w:t>") Dzięki zaimkom dzierżawczym nie musimy używać ponownie rzeczownika, który jest zastąpiony przez zaimek.</w:t>
      </w:r>
    </w:p>
    <w:p w:rsidR="005D646B" w:rsidRDefault="005D646B" w:rsidP="005D646B">
      <w:pPr>
        <w:pStyle w:val="NormalnyWeb"/>
      </w:pPr>
      <w:proofErr w:type="spellStart"/>
      <w:r>
        <w:rPr>
          <w:i/>
          <w:iCs/>
        </w:rPr>
        <w:t>Tom's</w:t>
      </w:r>
      <w:proofErr w:type="spellEnd"/>
      <w:r>
        <w:rPr>
          <w:i/>
          <w:iCs/>
        </w:rPr>
        <w:t xml:space="preserve"> car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much </w:t>
      </w:r>
      <w:proofErr w:type="spellStart"/>
      <w:r>
        <w:rPr>
          <w:i/>
          <w:iCs/>
        </w:rPr>
        <w:t>faster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than</w:t>
      </w:r>
      <w:proofErr w:type="spellEnd"/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ours</w:t>
      </w:r>
      <w:proofErr w:type="spellEnd"/>
      <w:r>
        <w:t>.</w:t>
      </w:r>
      <w:r>
        <w:br/>
        <w:t>- Możemy użyć zaimków dzierżawczych kiedy chcemy wyrazić kontrast pomiędzy dwoma rzeczami tego samego rodzaju.</w:t>
      </w:r>
    </w:p>
    <w:p w:rsidR="005D646B" w:rsidRPr="005D646B" w:rsidRDefault="005D646B" w:rsidP="005D646B">
      <w:pPr>
        <w:pStyle w:val="NormalnyWeb"/>
        <w:rPr>
          <w:lang w:val="en-US"/>
        </w:rPr>
      </w:pPr>
      <w:r w:rsidRPr="005D646B">
        <w:rPr>
          <w:i/>
          <w:iCs/>
          <w:lang w:val="en-US"/>
        </w:rPr>
        <w:t xml:space="preserve">Is that tea </w:t>
      </w:r>
      <w:r w:rsidRPr="005D646B">
        <w:rPr>
          <w:b/>
          <w:bCs/>
          <w:i/>
          <w:iCs/>
          <w:lang w:val="en-US"/>
        </w:rPr>
        <w:t>yours</w:t>
      </w:r>
      <w:r w:rsidRPr="005D646B">
        <w:rPr>
          <w:i/>
          <w:iCs/>
          <w:lang w:val="en-US"/>
        </w:rPr>
        <w:t xml:space="preserve"> or </w:t>
      </w:r>
      <w:r w:rsidRPr="005D646B">
        <w:rPr>
          <w:b/>
          <w:bCs/>
          <w:i/>
          <w:iCs/>
          <w:lang w:val="en-US"/>
        </w:rPr>
        <w:t>mine</w:t>
      </w:r>
      <w:r w:rsidRPr="005D646B">
        <w:rPr>
          <w:i/>
          <w:iCs/>
          <w:lang w:val="en-US"/>
        </w:rPr>
        <w:t>?</w:t>
      </w:r>
      <w:r w:rsidRPr="005D646B">
        <w:rPr>
          <w:lang w:val="en-US"/>
        </w:rPr>
        <w:t xml:space="preserve"> </w:t>
      </w:r>
      <w:r w:rsidRPr="005D646B">
        <w:rPr>
          <w:lang w:val="en-US"/>
        </w:rPr>
        <w:br/>
      </w:r>
      <w:r w:rsidRPr="005D646B">
        <w:rPr>
          <w:i/>
          <w:iCs/>
          <w:lang w:val="en-US"/>
        </w:rPr>
        <w:t xml:space="preserve">It was her fault not </w:t>
      </w:r>
      <w:r w:rsidRPr="005D646B">
        <w:rPr>
          <w:rStyle w:val="Pogrubienie"/>
          <w:i/>
          <w:iCs/>
          <w:lang w:val="en-US"/>
        </w:rPr>
        <w:t>theirs</w:t>
      </w:r>
      <w:r w:rsidRPr="005D646B">
        <w:rPr>
          <w:i/>
          <w:iCs/>
          <w:lang w:val="en-US"/>
        </w:rPr>
        <w:t>.</w:t>
      </w:r>
    </w:p>
    <w:p w:rsidR="005D646B" w:rsidRDefault="005D646B" w:rsidP="005D646B">
      <w:pPr>
        <w:pStyle w:val="Nagwek2"/>
      </w:pPr>
      <w:r>
        <w:t>Zaimki dzierżawcze w funkcji określników</w:t>
      </w:r>
    </w:p>
    <w:p w:rsidR="005D646B" w:rsidRPr="005D646B" w:rsidRDefault="005D646B" w:rsidP="005D646B">
      <w:pPr>
        <w:pStyle w:val="Nagwek3"/>
        <w:rPr>
          <w:lang w:val="pl-PL"/>
        </w:rPr>
      </w:pPr>
      <w:r w:rsidRPr="005D646B">
        <w:rPr>
          <w:lang w:val="pl-PL"/>
        </w:rPr>
        <w:lastRenderedPageBreak/>
        <w:t>1. Funkcja</w:t>
      </w:r>
    </w:p>
    <w:p w:rsidR="005D646B" w:rsidRDefault="005D646B" w:rsidP="005D646B">
      <w:pPr>
        <w:pStyle w:val="NormalnyWeb"/>
      </w:pPr>
      <w:r>
        <w:t>Zaimki dzierżawcze są używane aby dokonać definitywnej identyfikacji:</w:t>
      </w:r>
      <w:r>
        <w:br/>
      </w:r>
      <w:proofErr w:type="spellStart"/>
      <w:r>
        <w:rPr>
          <w:i/>
          <w:iCs/>
        </w:rPr>
        <w:t>his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their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house</w:t>
      </w:r>
      <w:proofErr w:type="spellEnd"/>
    </w:p>
    <w:p w:rsidR="005D646B" w:rsidRPr="005D646B" w:rsidRDefault="005D646B" w:rsidP="005D646B">
      <w:pPr>
        <w:pStyle w:val="Nagwek3"/>
        <w:rPr>
          <w:lang w:val="pl-PL"/>
        </w:rPr>
      </w:pPr>
      <w:r w:rsidRPr="005D646B">
        <w:rPr>
          <w:lang w:val="pl-PL"/>
        </w:rPr>
        <w:t>2. Znaczenie</w:t>
      </w:r>
    </w:p>
    <w:p w:rsidR="005D646B" w:rsidRDefault="005D646B" w:rsidP="005D646B">
      <w:pPr>
        <w:pStyle w:val="NormalnyWeb"/>
      </w:pPr>
      <w:r>
        <w:t xml:space="preserve">Zaimki dzierżawcze odnoszą się do właścicieli a nie do rzeczy które posiadają. Wszystko co jest własnością trzeciej osoby liczy pojedynczej rodzaju męskiego określane jest jako </w:t>
      </w:r>
      <w:proofErr w:type="spellStart"/>
      <w:r>
        <w:rPr>
          <w:b/>
          <w:bCs/>
        </w:rPr>
        <w:t>his</w:t>
      </w:r>
      <w:proofErr w:type="spellEnd"/>
      <w:r>
        <w:t xml:space="preserve">, wszystko co należy do trzeciej osoby liczby pojedynczej rodzaju żeńskiego określane jest jako </w:t>
      </w:r>
      <w:proofErr w:type="spellStart"/>
      <w:r>
        <w:rPr>
          <w:b/>
          <w:bCs/>
        </w:rPr>
        <w:t>her</w:t>
      </w:r>
      <w:proofErr w:type="spellEnd"/>
      <w:r>
        <w:t xml:space="preserve"> i wszystko co należy do zwierząt lub rzeczy określane jest jako </w:t>
      </w:r>
      <w:proofErr w:type="spellStart"/>
      <w:r>
        <w:rPr>
          <w:b/>
          <w:bCs/>
        </w:rPr>
        <w:t>its</w:t>
      </w:r>
      <w:proofErr w:type="spellEnd"/>
      <w:r>
        <w:t xml:space="preserve">. Jeżeli jest więcej niż jeden </w:t>
      </w:r>
      <w:proofErr w:type="spellStart"/>
      <w:r>
        <w:t>właściwiel</w:t>
      </w:r>
      <w:proofErr w:type="spellEnd"/>
      <w:r>
        <w:t xml:space="preserve"> używamy wówczas </w:t>
      </w:r>
      <w:proofErr w:type="spellStart"/>
      <w:r>
        <w:rPr>
          <w:b/>
          <w:bCs/>
        </w:rPr>
        <w:t>their</w:t>
      </w:r>
      <w:proofErr w:type="spellEnd"/>
    </w:p>
    <w:p w:rsidR="005D646B" w:rsidRPr="005D646B" w:rsidRDefault="005D646B" w:rsidP="005D646B">
      <w:pPr>
        <w:pStyle w:val="Nagwek3"/>
        <w:rPr>
          <w:lang w:val="pl-PL"/>
        </w:rPr>
      </w:pPr>
      <w:r w:rsidRPr="005D646B">
        <w:rPr>
          <w:lang w:val="pl-PL"/>
        </w:rPr>
        <w:t>3. Forma</w:t>
      </w:r>
    </w:p>
    <w:p w:rsidR="005D646B" w:rsidRDefault="005D646B" w:rsidP="005D646B">
      <w:pPr>
        <w:pStyle w:val="NormalnyWeb"/>
      </w:pPr>
      <w:r>
        <w:t>Zaimki dzierżawcze mają dokładnie taką samą formę dla liczby pojedynczej i mnogiej posiadanych rzeczy:</w:t>
      </w:r>
      <w:r>
        <w:br/>
      </w:r>
      <w:r>
        <w:rPr>
          <w:i/>
          <w:iCs/>
        </w:rPr>
        <w:t xml:space="preserve">my </w:t>
      </w:r>
      <w:proofErr w:type="spellStart"/>
      <w:r>
        <w:rPr>
          <w:i/>
          <w:iCs/>
        </w:rPr>
        <w:t>daughter</w:t>
      </w:r>
      <w:proofErr w:type="spellEnd"/>
      <w:r>
        <w:rPr>
          <w:i/>
          <w:iCs/>
        </w:rPr>
        <w:t xml:space="preserve">, my </w:t>
      </w:r>
      <w:proofErr w:type="spellStart"/>
      <w:r>
        <w:rPr>
          <w:i/>
          <w:iCs/>
        </w:rPr>
        <w:t>daughters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his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his</w:t>
      </w:r>
      <w:proofErr w:type="spellEnd"/>
      <w:r>
        <w:rPr>
          <w:i/>
          <w:iCs/>
        </w:rPr>
        <w:t xml:space="preserve"> pens</w:t>
      </w:r>
    </w:p>
    <w:p w:rsidR="005D646B" w:rsidRPr="005D646B" w:rsidRDefault="005D646B" w:rsidP="005D646B">
      <w:pPr>
        <w:pStyle w:val="Nagwek3"/>
        <w:rPr>
          <w:lang w:val="pl-PL"/>
        </w:rPr>
      </w:pPr>
      <w:r w:rsidRPr="005D646B">
        <w:rPr>
          <w:lang w:val="pl-PL"/>
        </w:rPr>
        <w:t>4. Użycie</w:t>
      </w:r>
    </w:p>
    <w:p w:rsidR="005D646B" w:rsidRPr="005D646B" w:rsidRDefault="005D646B" w:rsidP="005D646B">
      <w:pPr>
        <w:pStyle w:val="NormalnyWeb"/>
        <w:rPr>
          <w:lang w:val="en-US"/>
        </w:rPr>
      </w:pPr>
      <w:r>
        <w:t>Zaimki dzierżawcze, które funkcjonują jako określniki są używane w następujących przypadkach:</w:t>
      </w:r>
      <w:r>
        <w:br/>
        <w:t xml:space="preserve">a. W odniesieniu do części ciała: </w:t>
      </w:r>
      <w:r>
        <w:br/>
      </w:r>
      <w:r>
        <w:rPr>
          <w:i/>
          <w:iCs/>
        </w:rPr>
        <w:t xml:space="preserve">Tom </w:t>
      </w:r>
      <w:proofErr w:type="spellStart"/>
      <w:r>
        <w:rPr>
          <w:i/>
          <w:iCs/>
        </w:rPr>
        <w:t>has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finger</w:t>
      </w:r>
      <w:proofErr w:type="spellEnd"/>
      <w:r>
        <w:rPr>
          <w:i/>
          <w:iCs/>
        </w:rPr>
        <w:t xml:space="preserve">. </w:t>
      </w:r>
      <w:r w:rsidRPr="005D646B">
        <w:rPr>
          <w:i/>
          <w:iCs/>
          <w:lang w:val="en-US"/>
        </w:rPr>
        <w:t>I have wrenched my ankle.</w:t>
      </w:r>
    </w:p>
    <w:p w:rsidR="005D646B" w:rsidRPr="005D646B" w:rsidRDefault="005D646B" w:rsidP="005D646B">
      <w:pPr>
        <w:pStyle w:val="NormalnyWeb"/>
        <w:rPr>
          <w:lang w:val="en-US"/>
        </w:rPr>
      </w:pPr>
      <w:r w:rsidRPr="005D646B">
        <w:rPr>
          <w:lang w:val="en-US"/>
        </w:rPr>
        <w:t xml:space="preserve">b. W </w:t>
      </w:r>
      <w:proofErr w:type="spellStart"/>
      <w:r w:rsidRPr="005D646B">
        <w:rPr>
          <w:lang w:val="en-US"/>
        </w:rPr>
        <w:t>odniesieniu</w:t>
      </w:r>
      <w:proofErr w:type="spellEnd"/>
      <w:r w:rsidRPr="005D646B">
        <w:rPr>
          <w:lang w:val="en-US"/>
        </w:rPr>
        <w:t xml:space="preserve"> do </w:t>
      </w:r>
      <w:proofErr w:type="spellStart"/>
      <w:r w:rsidRPr="005D646B">
        <w:rPr>
          <w:lang w:val="en-US"/>
        </w:rPr>
        <w:t>rzeczy</w:t>
      </w:r>
      <w:proofErr w:type="spellEnd"/>
      <w:r w:rsidRPr="005D646B">
        <w:rPr>
          <w:lang w:val="en-US"/>
        </w:rPr>
        <w:t xml:space="preserve"> </w:t>
      </w:r>
      <w:proofErr w:type="spellStart"/>
      <w:r w:rsidRPr="005D646B">
        <w:rPr>
          <w:lang w:val="en-US"/>
        </w:rPr>
        <w:t>osobistych</w:t>
      </w:r>
      <w:proofErr w:type="spellEnd"/>
      <w:r w:rsidRPr="005D646B">
        <w:rPr>
          <w:lang w:val="en-US"/>
        </w:rPr>
        <w:t>:</w:t>
      </w:r>
      <w:r w:rsidRPr="005D646B">
        <w:rPr>
          <w:lang w:val="en-US"/>
        </w:rPr>
        <w:br/>
      </w:r>
      <w:r w:rsidRPr="005D646B">
        <w:rPr>
          <w:i/>
          <w:iCs/>
          <w:lang w:val="en-US"/>
        </w:rPr>
        <w:t>This is my car</w:t>
      </w:r>
      <w:r w:rsidRPr="005D646B">
        <w:rPr>
          <w:lang w:val="en-US"/>
        </w:rPr>
        <w:br/>
      </w:r>
      <w:r w:rsidRPr="005D646B">
        <w:rPr>
          <w:i/>
          <w:iCs/>
          <w:lang w:val="en-US"/>
        </w:rPr>
        <w:t>She has just found her lost purse.</w:t>
      </w:r>
    </w:p>
    <w:p w:rsidR="005D646B" w:rsidRDefault="005D646B" w:rsidP="005D646B">
      <w:pPr>
        <w:pStyle w:val="Nagwek2"/>
      </w:pPr>
      <w:r>
        <w:t>Zaimki dzierżawcze w funkcji rzeczownikowej</w:t>
      </w:r>
    </w:p>
    <w:p w:rsidR="005D646B" w:rsidRPr="005D646B" w:rsidRDefault="005D646B" w:rsidP="005D646B">
      <w:pPr>
        <w:pStyle w:val="NormalnyWeb"/>
        <w:rPr>
          <w:lang w:val="en-US"/>
        </w:rPr>
      </w:pPr>
      <w:proofErr w:type="spellStart"/>
      <w:r>
        <w:rPr>
          <w:i/>
          <w:iCs/>
        </w:rPr>
        <w:t>This</w:t>
      </w:r>
      <w:proofErr w:type="spellEnd"/>
      <w:r>
        <w:rPr>
          <w:i/>
          <w:iCs/>
        </w:rPr>
        <w:t xml:space="preserve"> dog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Tom's</w:t>
      </w:r>
      <w:proofErr w:type="spellEnd"/>
      <w:r>
        <w:rPr>
          <w:i/>
          <w:iCs/>
        </w:rPr>
        <w:t xml:space="preserve"> / </w:t>
      </w:r>
      <w:proofErr w:type="spellStart"/>
      <w:r>
        <w:rPr>
          <w:i/>
          <w:iCs/>
        </w:rPr>
        <w:t>his</w:t>
      </w:r>
      <w:proofErr w:type="spellEnd"/>
      <w:r>
        <w:rPr>
          <w:i/>
          <w:iCs/>
        </w:rPr>
        <w:t>.</w:t>
      </w:r>
      <w:r>
        <w:br/>
      </w:r>
      <w:r w:rsidRPr="005D646B">
        <w:rPr>
          <w:i/>
          <w:iCs/>
          <w:lang w:val="en-US"/>
        </w:rPr>
        <w:t>This car is the Smith's / theirs.</w:t>
      </w:r>
    </w:p>
    <w:p w:rsidR="005D646B" w:rsidRPr="005D646B" w:rsidRDefault="005D646B" w:rsidP="005D646B">
      <w:pPr>
        <w:pStyle w:val="NormalnyWeb"/>
        <w:rPr>
          <w:lang w:val="en-US"/>
        </w:rPr>
      </w:pPr>
      <w:proofErr w:type="spellStart"/>
      <w:r w:rsidRPr="005D646B">
        <w:rPr>
          <w:lang w:val="en-US"/>
        </w:rPr>
        <w:t>Wyrażenie</w:t>
      </w:r>
      <w:proofErr w:type="spellEnd"/>
      <w:r w:rsidRPr="005D646B">
        <w:rPr>
          <w:lang w:val="en-US"/>
        </w:rPr>
        <w:t xml:space="preserve"> </w:t>
      </w:r>
      <w:r w:rsidRPr="005D646B">
        <w:rPr>
          <w:b/>
          <w:bCs/>
          <w:lang w:val="en-US"/>
        </w:rPr>
        <w:t>of mine</w:t>
      </w:r>
      <w:r w:rsidRPr="005D646B">
        <w:rPr>
          <w:lang w:val="en-US"/>
        </w:rPr>
        <w:t xml:space="preserve"> </w:t>
      </w:r>
      <w:proofErr w:type="spellStart"/>
      <w:r w:rsidRPr="005D646B">
        <w:rPr>
          <w:lang w:val="en-US"/>
        </w:rPr>
        <w:t>oznacza</w:t>
      </w:r>
      <w:proofErr w:type="spellEnd"/>
      <w:r w:rsidRPr="005D646B">
        <w:rPr>
          <w:lang w:val="en-US"/>
        </w:rPr>
        <w:t xml:space="preserve"> </w:t>
      </w:r>
      <w:r w:rsidRPr="005D646B">
        <w:rPr>
          <w:b/>
          <w:bCs/>
          <w:lang w:val="en-US"/>
        </w:rPr>
        <w:t>'one of my'</w:t>
      </w:r>
      <w:r w:rsidRPr="005D646B">
        <w:rPr>
          <w:lang w:val="en-US"/>
        </w:rPr>
        <w:t>.</w:t>
      </w:r>
      <w:r w:rsidRPr="005D646B">
        <w:rPr>
          <w:lang w:val="en-US"/>
        </w:rPr>
        <w:br/>
      </w:r>
      <w:r w:rsidRPr="005D646B">
        <w:rPr>
          <w:i/>
          <w:iCs/>
          <w:lang w:val="en-US"/>
        </w:rPr>
        <w:t>a brother of mine</w:t>
      </w:r>
      <w:r w:rsidRPr="005D646B">
        <w:rPr>
          <w:lang w:val="en-US"/>
        </w:rPr>
        <w:t xml:space="preserve"> = 'one of my brothers'</w:t>
      </w:r>
      <w:r w:rsidRPr="005D646B">
        <w:rPr>
          <w:lang w:val="en-US"/>
        </w:rPr>
        <w:br/>
      </w:r>
      <w:r w:rsidRPr="005D646B">
        <w:rPr>
          <w:i/>
          <w:iCs/>
          <w:lang w:val="en-US"/>
        </w:rPr>
        <w:t>a sister of his</w:t>
      </w:r>
      <w:r w:rsidRPr="005D646B">
        <w:rPr>
          <w:lang w:val="en-US"/>
        </w:rPr>
        <w:t xml:space="preserve"> = 'one of his sisters'</w:t>
      </w:r>
    </w:p>
    <w:p w:rsidR="007E2B46" w:rsidRPr="007E2B46" w:rsidRDefault="007E2B46" w:rsidP="007E2B46">
      <w:pPr>
        <w:pStyle w:val="Nagwek1"/>
        <w:rPr>
          <w:lang w:val="en-US"/>
        </w:rPr>
      </w:pPr>
      <w:r w:rsidRPr="007E2B46">
        <w:rPr>
          <w:i/>
          <w:iCs/>
          <w:lang w:val="en-US"/>
        </w:rPr>
        <w:t>Whose</w:t>
      </w:r>
    </w:p>
    <w:p w:rsidR="007E2B46" w:rsidRPr="007E2B46" w:rsidRDefault="007E2B46" w:rsidP="007E2B46">
      <w:pPr>
        <w:pStyle w:val="p"/>
        <w:rPr>
          <w:b/>
          <w:sz w:val="32"/>
          <w:szCs w:val="32"/>
          <w:lang w:val="en-US"/>
        </w:rPr>
      </w:pPr>
      <w:bookmarkStart w:id="0" w:name="_GoBack"/>
      <w:bookmarkEnd w:id="0"/>
      <w:r w:rsidRPr="007E2B46">
        <w:rPr>
          <w:b/>
          <w:sz w:val="32"/>
          <w:szCs w:val="32"/>
          <w:lang w:val="en-US"/>
        </w:rPr>
        <w:t xml:space="preserve">We use </w:t>
      </w:r>
      <w:r w:rsidRPr="007E2B46">
        <w:rPr>
          <w:b/>
          <w:i/>
          <w:iCs/>
          <w:sz w:val="32"/>
          <w:szCs w:val="32"/>
          <w:lang w:val="en-US"/>
        </w:rPr>
        <w:t>whose</w:t>
      </w:r>
      <w:r w:rsidRPr="007E2B46">
        <w:rPr>
          <w:b/>
          <w:sz w:val="32"/>
          <w:szCs w:val="32"/>
          <w:lang w:val="en-US"/>
        </w:rPr>
        <w:t xml:space="preserve"> to ask questions and to introduce relative clauses.</w:t>
      </w:r>
    </w:p>
    <w:p w:rsidR="007E2B46" w:rsidRPr="007E2B46" w:rsidRDefault="007E2B46" w:rsidP="007E2B46">
      <w:pPr>
        <w:pStyle w:val="Nagwek2"/>
        <w:rPr>
          <w:lang w:val="en-US"/>
        </w:rPr>
      </w:pPr>
      <w:r w:rsidRPr="007E2B46">
        <w:rPr>
          <w:i/>
          <w:iCs/>
          <w:lang w:val="en-US"/>
        </w:rPr>
        <w:t>Whose</w:t>
      </w:r>
      <w:r w:rsidRPr="007E2B46">
        <w:rPr>
          <w:lang w:val="en-US"/>
        </w:rPr>
        <w:t xml:space="preserve"> as a question word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lang w:val="en-US"/>
        </w:rPr>
        <w:t xml:space="preserve">We use </w:t>
      </w:r>
      <w:r w:rsidRPr="007E2B46">
        <w:rPr>
          <w:i/>
          <w:iCs/>
          <w:lang w:val="en-US"/>
        </w:rPr>
        <w:t>whose</w:t>
      </w:r>
      <w:r w:rsidRPr="007E2B46">
        <w:rPr>
          <w:lang w:val="en-US"/>
        </w:rPr>
        <w:t xml:space="preserve"> to ask a question about possession: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rStyle w:val="tb"/>
          <w:i/>
          <w:iCs/>
          <w:lang w:val="en-US"/>
        </w:rPr>
        <w:lastRenderedPageBreak/>
        <w:t>Whose</w:t>
      </w:r>
      <w:r w:rsidRPr="007E2B46">
        <w:rPr>
          <w:i/>
          <w:iCs/>
          <w:lang w:val="en-US"/>
        </w:rPr>
        <w:t xml:space="preserve"> birthday is it today?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rStyle w:val="tb"/>
          <w:i/>
          <w:iCs/>
          <w:lang w:val="en-US"/>
        </w:rPr>
        <w:t>Whose</w:t>
      </w:r>
      <w:r w:rsidRPr="007E2B46">
        <w:rPr>
          <w:i/>
          <w:iCs/>
          <w:lang w:val="en-US"/>
        </w:rPr>
        <w:t xml:space="preserve"> house was used in the film ‘</w:t>
      </w:r>
      <w:proofErr w:type="spellStart"/>
      <w:r w:rsidRPr="007E2B46">
        <w:rPr>
          <w:i/>
          <w:iCs/>
          <w:lang w:val="en-US"/>
        </w:rPr>
        <w:t>Gosford</w:t>
      </w:r>
      <w:proofErr w:type="spellEnd"/>
      <w:r w:rsidRPr="007E2B46">
        <w:rPr>
          <w:i/>
          <w:iCs/>
          <w:lang w:val="en-US"/>
        </w:rPr>
        <w:t xml:space="preserve"> Park’?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rStyle w:val="tb"/>
          <w:i/>
          <w:iCs/>
          <w:lang w:val="en-US"/>
        </w:rPr>
        <w:t>Whose</w:t>
      </w:r>
      <w:r w:rsidRPr="007E2B46">
        <w:rPr>
          <w:i/>
          <w:iCs/>
          <w:lang w:val="en-US"/>
        </w:rPr>
        <w:t xml:space="preserve"> are these gloves?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lang w:val="en-US"/>
        </w:rPr>
        <w:t xml:space="preserve">We use </w:t>
      </w:r>
      <w:r w:rsidRPr="007E2B46">
        <w:rPr>
          <w:i/>
          <w:iCs/>
          <w:lang w:val="en-US"/>
        </w:rPr>
        <w:t>whose</w:t>
      </w:r>
      <w:r w:rsidRPr="007E2B46">
        <w:rPr>
          <w:lang w:val="en-US"/>
        </w:rPr>
        <w:t xml:space="preserve"> in indirect questions: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i/>
          <w:iCs/>
          <w:lang w:val="en-US"/>
        </w:rPr>
        <w:t xml:space="preserve">Juliet wondered </w:t>
      </w:r>
      <w:r w:rsidRPr="007E2B46">
        <w:rPr>
          <w:rStyle w:val="tb"/>
          <w:i/>
          <w:iCs/>
          <w:lang w:val="en-US"/>
        </w:rPr>
        <w:t>whose</w:t>
      </w:r>
      <w:r w:rsidRPr="007E2B46">
        <w:rPr>
          <w:i/>
          <w:iCs/>
          <w:lang w:val="en-US"/>
        </w:rPr>
        <w:t xml:space="preserve"> the sports car was.</w:t>
      </w:r>
    </w:p>
    <w:p w:rsidR="007E2B46" w:rsidRDefault="007E2B46" w:rsidP="007E2B46">
      <w:r>
        <w:rPr>
          <w:rStyle w:val="panel-title"/>
        </w:rPr>
        <w:t xml:space="preserve">Warning: 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lang w:val="en-US"/>
        </w:rPr>
        <w:t xml:space="preserve">Don’t confuse </w:t>
      </w:r>
      <w:r w:rsidRPr="007E2B46">
        <w:rPr>
          <w:i/>
          <w:iCs/>
          <w:lang w:val="en-US"/>
        </w:rPr>
        <w:t>whose</w:t>
      </w:r>
      <w:r w:rsidRPr="007E2B46">
        <w:rPr>
          <w:lang w:val="en-US"/>
        </w:rPr>
        <w:t xml:space="preserve"> and </w:t>
      </w:r>
      <w:r w:rsidRPr="007E2B46">
        <w:rPr>
          <w:i/>
          <w:iCs/>
          <w:lang w:val="en-US"/>
        </w:rPr>
        <w:t>who’s</w:t>
      </w:r>
      <w:r w:rsidRPr="007E2B46">
        <w:rPr>
          <w:lang w:val="en-US"/>
        </w:rPr>
        <w:t xml:space="preserve">. </w:t>
      </w:r>
      <w:r w:rsidRPr="007E2B46">
        <w:rPr>
          <w:i/>
          <w:iCs/>
          <w:lang w:val="en-US"/>
        </w:rPr>
        <w:t>Who’s</w:t>
      </w:r>
      <w:r w:rsidRPr="007E2B46">
        <w:rPr>
          <w:lang w:val="en-US"/>
        </w:rPr>
        <w:t xml:space="preserve"> means </w:t>
      </w:r>
      <w:r w:rsidRPr="007E2B46">
        <w:rPr>
          <w:i/>
          <w:iCs/>
          <w:lang w:val="en-US"/>
        </w:rPr>
        <w:t>who is</w:t>
      </w:r>
      <w:r w:rsidRPr="007E2B46">
        <w:rPr>
          <w:lang w:val="en-US"/>
        </w:rPr>
        <w:t>: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rStyle w:val="tb"/>
          <w:i/>
          <w:iCs/>
          <w:lang w:val="en-US"/>
        </w:rPr>
        <w:t>Whose</w:t>
      </w:r>
      <w:r w:rsidRPr="007E2B46">
        <w:rPr>
          <w:i/>
          <w:iCs/>
          <w:lang w:val="en-US"/>
        </w:rPr>
        <w:t xml:space="preserve"> book is this?</w:t>
      </w:r>
      <w:r w:rsidRPr="007E2B46">
        <w:rPr>
          <w:lang w:val="en-US"/>
        </w:rPr>
        <w:t xml:space="preserve"> (Who does this book belong to?)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rStyle w:val="tb"/>
          <w:i/>
          <w:iCs/>
          <w:lang w:val="en-US"/>
        </w:rPr>
        <w:t>Who’s</w:t>
      </w:r>
      <w:r w:rsidRPr="007E2B46">
        <w:rPr>
          <w:i/>
          <w:iCs/>
          <w:lang w:val="en-US"/>
        </w:rPr>
        <w:t xml:space="preserve"> driving us home?</w:t>
      </w:r>
      <w:r w:rsidRPr="007E2B46">
        <w:rPr>
          <w:lang w:val="en-US"/>
        </w:rPr>
        <w:t xml:space="preserve"> (Who is driving us home?)</w:t>
      </w:r>
    </w:p>
    <w:p w:rsidR="007E2B46" w:rsidRPr="007E2B46" w:rsidRDefault="007E2B46" w:rsidP="007E2B46">
      <w:pPr>
        <w:pStyle w:val="Nagwek2"/>
        <w:rPr>
          <w:lang w:val="en-US"/>
        </w:rPr>
      </w:pPr>
      <w:proofErr w:type="spellStart"/>
      <w:r w:rsidRPr="007E2B46">
        <w:rPr>
          <w:i/>
          <w:iCs/>
          <w:lang w:val="en-US"/>
        </w:rPr>
        <w:t>Whose</w:t>
      </w:r>
      <w:proofErr w:type="spellEnd"/>
      <w:r w:rsidRPr="007E2B46">
        <w:rPr>
          <w:lang w:val="en-US"/>
        </w:rPr>
        <w:t xml:space="preserve"> in relative clauses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lang w:val="en-US"/>
        </w:rPr>
        <w:t xml:space="preserve">We use </w:t>
      </w:r>
      <w:r w:rsidRPr="007E2B46">
        <w:rPr>
          <w:i/>
          <w:iCs/>
          <w:lang w:val="en-US"/>
        </w:rPr>
        <w:t>whose</w:t>
      </w:r>
      <w:r w:rsidRPr="007E2B46">
        <w:rPr>
          <w:lang w:val="en-US"/>
        </w:rPr>
        <w:t xml:space="preserve"> to introduce a relative clause indicating possession by people, animals and things: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i/>
          <w:iCs/>
          <w:lang w:val="en-US"/>
        </w:rPr>
        <w:t xml:space="preserve">John works with that other chap </w:t>
      </w:r>
      <w:r w:rsidRPr="007E2B46">
        <w:rPr>
          <w:rStyle w:val="tb"/>
          <w:i/>
          <w:iCs/>
          <w:lang w:val="en-US"/>
        </w:rPr>
        <w:t>whose</w:t>
      </w:r>
      <w:r w:rsidRPr="007E2B46">
        <w:rPr>
          <w:i/>
          <w:iCs/>
          <w:lang w:val="en-US"/>
        </w:rPr>
        <w:t xml:space="preserve"> name I can’t remember.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i/>
          <w:iCs/>
          <w:lang w:val="en-US"/>
        </w:rPr>
        <w:t xml:space="preserve">Shirley has a 17-year-old daughter </w:t>
      </w:r>
      <w:r w:rsidRPr="007E2B46">
        <w:rPr>
          <w:rStyle w:val="tb"/>
          <w:i/>
          <w:iCs/>
          <w:lang w:val="en-US"/>
        </w:rPr>
        <w:t>whose</w:t>
      </w:r>
      <w:r w:rsidRPr="007E2B46">
        <w:rPr>
          <w:i/>
          <w:iCs/>
          <w:lang w:val="en-US"/>
        </w:rPr>
        <w:t xml:space="preserve"> ambition is to be a photographer.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i/>
          <w:iCs/>
          <w:lang w:val="en-US"/>
        </w:rPr>
        <w:t xml:space="preserve">This is the book </w:t>
      </w:r>
      <w:r w:rsidRPr="007E2B46">
        <w:rPr>
          <w:rStyle w:val="tb"/>
          <w:i/>
          <w:iCs/>
          <w:lang w:val="en-US"/>
        </w:rPr>
        <w:t>whose</w:t>
      </w:r>
      <w:r w:rsidRPr="007E2B46">
        <w:rPr>
          <w:i/>
          <w:iCs/>
          <w:lang w:val="en-US"/>
        </w:rPr>
        <w:t xml:space="preserve"> title I couldn’t remember.</w:t>
      </w:r>
    </w:p>
    <w:p w:rsidR="007E2B46" w:rsidRDefault="007E2B46" w:rsidP="007E2B46">
      <w:pPr>
        <w:pStyle w:val="Nagwek3"/>
      </w:pPr>
      <w:r>
        <w:t>Typical error</w:t>
      </w:r>
    </w:p>
    <w:p w:rsidR="007E2B46" w:rsidRPr="007E2B46" w:rsidRDefault="007E2B46" w:rsidP="007E2B46">
      <w:pPr>
        <w:pStyle w:val="p"/>
        <w:numPr>
          <w:ilvl w:val="0"/>
          <w:numId w:val="5"/>
        </w:numPr>
        <w:rPr>
          <w:lang w:val="en-US"/>
        </w:rPr>
      </w:pPr>
      <w:r w:rsidRPr="007E2B46">
        <w:rPr>
          <w:rStyle w:val="target"/>
          <w:lang w:val="en-US"/>
        </w:rPr>
        <w:t xml:space="preserve">We don’t use </w:t>
      </w:r>
      <w:r w:rsidRPr="007E2B46">
        <w:rPr>
          <w:rStyle w:val="target"/>
          <w:i/>
          <w:iCs/>
          <w:lang w:val="en-US"/>
        </w:rPr>
        <w:t>whose</w:t>
      </w:r>
      <w:r w:rsidRPr="007E2B46">
        <w:rPr>
          <w:rStyle w:val="target"/>
          <w:lang w:val="en-US"/>
        </w:rPr>
        <w:t xml:space="preserve"> when we mean </w:t>
      </w:r>
      <w:r w:rsidRPr="007E2B46">
        <w:rPr>
          <w:rStyle w:val="target"/>
          <w:i/>
          <w:iCs/>
          <w:lang w:val="en-US"/>
        </w:rPr>
        <w:t>who’s</w:t>
      </w:r>
      <w:r w:rsidRPr="007E2B46">
        <w:rPr>
          <w:rStyle w:val="target"/>
          <w:lang w:val="en-US"/>
        </w:rPr>
        <w:t xml:space="preserve"> (</w:t>
      </w:r>
      <w:r w:rsidRPr="007E2B46">
        <w:rPr>
          <w:rStyle w:val="target"/>
          <w:i/>
          <w:iCs/>
          <w:lang w:val="en-US"/>
        </w:rPr>
        <w:t>who is</w:t>
      </w:r>
      <w:r w:rsidRPr="007E2B46">
        <w:rPr>
          <w:rStyle w:val="target"/>
          <w:lang w:val="en-US"/>
        </w:rPr>
        <w:t>)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rStyle w:val="tb"/>
          <w:i/>
          <w:iCs/>
          <w:lang w:val="en-US"/>
        </w:rPr>
        <w:t>Who’s</w:t>
      </w:r>
      <w:r w:rsidRPr="007E2B46">
        <w:rPr>
          <w:i/>
          <w:iCs/>
          <w:lang w:val="en-US"/>
        </w:rPr>
        <w:t xml:space="preserve"> there?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lang w:val="en-US"/>
        </w:rPr>
        <w:t xml:space="preserve">Not: </w:t>
      </w:r>
      <w:r w:rsidRPr="007E2B46">
        <w:rPr>
          <w:rStyle w:val="tdl"/>
          <w:lang w:val="en-US"/>
        </w:rPr>
        <w:t>Whose there?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rStyle w:val="tb"/>
          <w:i/>
          <w:iCs/>
          <w:lang w:val="en-US"/>
        </w:rPr>
        <w:t>Whose</w:t>
      </w:r>
      <w:r w:rsidRPr="007E2B46">
        <w:rPr>
          <w:i/>
          <w:iCs/>
          <w:lang w:val="en-US"/>
        </w:rPr>
        <w:t xml:space="preserve"> little brother is he?</w:t>
      </w:r>
    </w:p>
    <w:p w:rsidR="007E2B46" w:rsidRPr="007E2B46" w:rsidRDefault="007E2B46" w:rsidP="007E2B46">
      <w:pPr>
        <w:pStyle w:val="p"/>
        <w:rPr>
          <w:lang w:val="en-US"/>
        </w:rPr>
      </w:pPr>
      <w:r w:rsidRPr="007E2B46">
        <w:rPr>
          <w:lang w:val="en-US"/>
        </w:rPr>
        <w:t xml:space="preserve">Not: </w:t>
      </w:r>
      <w:r w:rsidRPr="007E2B46">
        <w:rPr>
          <w:rStyle w:val="tdl"/>
          <w:lang w:val="en-US"/>
        </w:rPr>
        <w:t>Who’s little brother is he?</w:t>
      </w:r>
    </w:p>
    <w:p w:rsidR="003053AD" w:rsidRPr="005D646B" w:rsidRDefault="003053AD">
      <w:pPr>
        <w:rPr>
          <w:lang w:val="en-US"/>
        </w:rPr>
      </w:pPr>
    </w:p>
    <w:p w:rsidR="003053AD" w:rsidRPr="005D646B" w:rsidRDefault="003053AD">
      <w:pPr>
        <w:rPr>
          <w:lang w:val="en-US"/>
        </w:rPr>
      </w:pPr>
    </w:p>
    <w:sectPr w:rsidR="003053AD" w:rsidRPr="005D6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EB0"/>
    <w:multiLevelType w:val="multilevel"/>
    <w:tmpl w:val="B3EC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D1A9F"/>
    <w:multiLevelType w:val="multilevel"/>
    <w:tmpl w:val="1862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004E5"/>
    <w:multiLevelType w:val="multilevel"/>
    <w:tmpl w:val="D764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7450D"/>
    <w:multiLevelType w:val="multilevel"/>
    <w:tmpl w:val="B06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E2721"/>
    <w:multiLevelType w:val="multilevel"/>
    <w:tmpl w:val="9DD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D"/>
    <w:rsid w:val="002C70AD"/>
    <w:rsid w:val="003053AD"/>
    <w:rsid w:val="005506C5"/>
    <w:rsid w:val="005A50BC"/>
    <w:rsid w:val="005C2851"/>
    <w:rsid w:val="005D646B"/>
    <w:rsid w:val="007E2B46"/>
    <w:rsid w:val="00C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AD"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305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305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6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3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0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053AD"/>
    <w:rPr>
      <w:b/>
      <w:bCs/>
    </w:rPr>
  </w:style>
  <w:style w:type="character" w:styleId="Uwydatnienie">
    <w:name w:val="Emphasis"/>
    <w:basedOn w:val="Domylnaczcionkaakapitu"/>
    <w:uiPriority w:val="20"/>
    <w:qFormat/>
    <w:rsid w:val="003053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53A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646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E2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E2B4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hbtn">
    <w:name w:val="hbtn"/>
    <w:basedOn w:val="Domylnaczcionkaakapitu"/>
    <w:rsid w:val="007E2B46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E2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E2B46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">
    <w:name w:val="p"/>
    <w:basedOn w:val="Normalny"/>
    <w:rsid w:val="007E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arget">
    <w:name w:val="target"/>
    <w:basedOn w:val="Domylnaczcionkaakapitu"/>
    <w:rsid w:val="007E2B46"/>
  </w:style>
  <w:style w:type="character" w:customStyle="1" w:styleId="tb">
    <w:name w:val="tb"/>
    <w:basedOn w:val="Domylnaczcionkaakapitu"/>
    <w:rsid w:val="007E2B46"/>
  </w:style>
  <w:style w:type="character" w:customStyle="1" w:styleId="panel-title">
    <w:name w:val="panel-title"/>
    <w:basedOn w:val="Domylnaczcionkaakapitu"/>
    <w:rsid w:val="007E2B46"/>
  </w:style>
  <w:style w:type="character" w:customStyle="1" w:styleId="tdl">
    <w:name w:val="tdl"/>
    <w:basedOn w:val="Domylnaczcionkaakapitu"/>
    <w:rsid w:val="007E2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AD"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305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305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6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3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0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053AD"/>
    <w:rPr>
      <w:b/>
      <w:bCs/>
    </w:rPr>
  </w:style>
  <w:style w:type="character" w:styleId="Uwydatnienie">
    <w:name w:val="Emphasis"/>
    <w:basedOn w:val="Domylnaczcionkaakapitu"/>
    <w:uiPriority w:val="20"/>
    <w:qFormat/>
    <w:rsid w:val="003053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53A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646B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E2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E2B4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hbtn">
    <w:name w:val="hbtn"/>
    <w:basedOn w:val="Domylnaczcionkaakapitu"/>
    <w:rsid w:val="007E2B46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E2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E2B46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">
    <w:name w:val="p"/>
    <w:basedOn w:val="Normalny"/>
    <w:rsid w:val="007E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arget">
    <w:name w:val="target"/>
    <w:basedOn w:val="Domylnaczcionkaakapitu"/>
    <w:rsid w:val="007E2B46"/>
  </w:style>
  <w:style w:type="character" w:customStyle="1" w:styleId="tb">
    <w:name w:val="tb"/>
    <w:basedOn w:val="Domylnaczcionkaakapitu"/>
    <w:rsid w:val="007E2B46"/>
  </w:style>
  <w:style w:type="character" w:customStyle="1" w:styleId="panel-title">
    <w:name w:val="panel-title"/>
    <w:basedOn w:val="Domylnaczcionkaakapitu"/>
    <w:rsid w:val="007E2B46"/>
  </w:style>
  <w:style w:type="character" w:customStyle="1" w:styleId="tdl">
    <w:name w:val="tdl"/>
    <w:basedOn w:val="Domylnaczcionkaakapitu"/>
    <w:rsid w:val="007E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1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743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8071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7592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12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73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95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907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50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38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3125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2735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318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6472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3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5410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150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cus.olsztyn.pl/gramatyka-zaimki-test-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.pl/cwiczenia/3015/zaimki-dzierzawc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2020-11-14T14:30:00Z</dcterms:created>
  <dcterms:modified xsi:type="dcterms:W3CDTF">2020-11-14T19:43:00Z</dcterms:modified>
</cp:coreProperties>
</file>