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75A" w:rsidRDefault="008776F3" w:rsidP="008776F3">
      <w:pPr>
        <w:pStyle w:val="Akapitzlist"/>
        <w:numPr>
          <w:ilvl w:val="0"/>
          <w:numId w:val="1"/>
        </w:numPr>
      </w:pPr>
      <w:r>
        <w:t>Obiekty i obszary podlegające obowiązkowej ochronie</w:t>
      </w:r>
    </w:p>
    <w:p w:rsidR="008776F3" w:rsidRDefault="008776F3" w:rsidP="008776F3">
      <w:pPr>
        <w:pStyle w:val="Akapitzlist"/>
        <w:numPr>
          <w:ilvl w:val="0"/>
          <w:numId w:val="1"/>
        </w:numPr>
      </w:pPr>
      <w:r>
        <w:t>Kryteria  wyboru obszarów i obiektów podlegających obowiązkowej ochronie</w:t>
      </w:r>
    </w:p>
    <w:p w:rsidR="008776F3" w:rsidRDefault="008776F3" w:rsidP="008776F3">
      <w:pPr>
        <w:pStyle w:val="Akapitzlist"/>
        <w:numPr>
          <w:ilvl w:val="0"/>
          <w:numId w:val="1"/>
        </w:numPr>
      </w:pPr>
      <w:r>
        <w:t>Obronność państwa, interes gospodarczy, bezpieczeństwo publiczne</w:t>
      </w:r>
    </w:p>
    <w:p w:rsidR="008776F3" w:rsidRDefault="008776F3" w:rsidP="008776F3">
      <w:pPr>
        <w:pStyle w:val="Akapitzlist"/>
        <w:numPr>
          <w:ilvl w:val="0"/>
          <w:numId w:val="1"/>
        </w:numPr>
      </w:pPr>
      <w:r>
        <w:t xml:space="preserve">Ewidencja  </w:t>
      </w:r>
      <w:r>
        <w:t>obszarów i obiektów podlegających obowiązkowej ochronie</w:t>
      </w:r>
    </w:p>
    <w:p w:rsidR="008776F3" w:rsidRDefault="008776F3" w:rsidP="008776F3">
      <w:pPr>
        <w:pStyle w:val="Akapitzlist"/>
        <w:numPr>
          <w:ilvl w:val="0"/>
          <w:numId w:val="1"/>
        </w:numPr>
      </w:pPr>
      <w:r>
        <w:t>Wojewoda jako dysponent ewidencji</w:t>
      </w:r>
    </w:p>
    <w:p w:rsidR="008776F3" w:rsidRDefault="008776F3" w:rsidP="008776F3">
      <w:pPr>
        <w:pStyle w:val="Akapitzlist"/>
        <w:numPr>
          <w:ilvl w:val="0"/>
          <w:numId w:val="1"/>
        </w:numPr>
      </w:pPr>
      <w:r>
        <w:t>Sposób umieszczania obiektów i obszarów podlegających obowiązkowej ochronie w ewidencji</w:t>
      </w:r>
      <w:bookmarkStart w:id="0" w:name="_GoBack"/>
      <w:bookmarkEnd w:id="0"/>
    </w:p>
    <w:sectPr w:rsidR="00877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542A4"/>
    <w:multiLevelType w:val="hybridMultilevel"/>
    <w:tmpl w:val="A80C7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60"/>
    <w:rsid w:val="00524460"/>
    <w:rsid w:val="008776F3"/>
    <w:rsid w:val="00BF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325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3</cp:revision>
  <dcterms:created xsi:type="dcterms:W3CDTF">2020-12-01T12:59:00Z</dcterms:created>
  <dcterms:modified xsi:type="dcterms:W3CDTF">2020-12-01T13:07:00Z</dcterms:modified>
</cp:coreProperties>
</file>