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3" w:rsidRDefault="00624A23" w:rsidP="00624A2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Zagadnienia z zakresu samoobrony i technik interwencji kl</w:t>
      </w:r>
      <w:r w:rsidR="004B0C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 w:rsidR="004B0C89">
        <w:rPr>
          <w:b/>
          <w:sz w:val="24"/>
          <w:szCs w:val="24"/>
        </w:rPr>
        <w:t xml:space="preserve">I. </w:t>
      </w:r>
      <w:r w:rsidR="00FA6FB1">
        <w:rPr>
          <w:b/>
          <w:sz w:val="24"/>
          <w:szCs w:val="24"/>
        </w:rPr>
        <w:t xml:space="preserve"> </w:t>
      </w:r>
      <w:proofErr w:type="spellStart"/>
      <w:r w:rsidR="00FA6FB1">
        <w:rPr>
          <w:b/>
          <w:sz w:val="24"/>
          <w:szCs w:val="24"/>
        </w:rPr>
        <w:t>sem</w:t>
      </w:r>
      <w:proofErr w:type="spellEnd"/>
      <w:r w:rsidR="00FA6FB1">
        <w:rPr>
          <w:b/>
          <w:sz w:val="24"/>
          <w:szCs w:val="24"/>
        </w:rPr>
        <w:t>. IV</w:t>
      </w:r>
    </w:p>
    <w:p w:rsidR="002D417E" w:rsidRDefault="002D417E" w:rsidP="002D417E">
      <w:pPr>
        <w:rPr>
          <w:sz w:val="24"/>
          <w:szCs w:val="24"/>
        </w:rPr>
      </w:pPr>
    </w:p>
    <w:p w:rsidR="00FA6FB1" w:rsidRDefault="002D417E" w:rsidP="00EE7647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7852DA">
        <w:rPr>
          <w:sz w:val="24"/>
          <w:szCs w:val="24"/>
        </w:rPr>
        <w:t xml:space="preserve"> Współdziałanie w patrolu podczas interwencji wobec osób szczególnie</w:t>
      </w:r>
    </w:p>
    <w:p w:rsidR="007852DA" w:rsidRDefault="007852DA" w:rsidP="00EE76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agresywnych z wykorzystaniem poznanych dotychczas technik ofensywnych.</w:t>
      </w:r>
    </w:p>
    <w:p w:rsidR="005B21CB" w:rsidRPr="00706BFC" w:rsidRDefault="005B21CB" w:rsidP="00EE7647">
      <w:pPr>
        <w:rPr>
          <w:sz w:val="24"/>
          <w:szCs w:val="24"/>
        </w:rPr>
      </w:pPr>
    </w:p>
    <w:p w:rsidR="002D417E" w:rsidRDefault="007852DA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wykorzystania</w:t>
      </w:r>
      <w:r w:rsidR="00FA6FB1">
        <w:rPr>
          <w:i/>
          <w:sz w:val="24"/>
          <w:szCs w:val="24"/>
        </w:rPr>
        <w:t xml:space="preserve"> techniki</w:t>
      </w:r>
      <w:r>
        <w:rPr>
          <w:i/>
          <w:sz w:val="24"/>
          <w:szCs w:val="24"/>
        </w:rPr>
        <w:t xml:space="preserve"> obrony i ataku</w:t>
      </w:r>
      <w:r w:rsidR="00FA6FB1">
        <w:rPr>
          <w:i/>
          <w:sz w:val="24"/>
          <w:szCs w:val="24"/>
        </w:rPr>
        <w:t xml:space="preserve"> w stosunku do osoby szczególnie agresywnej po wcześniejszym zastosowaniu procedur mających na względzie bezpieczeństwo pracowników ochrony, jak i również samego agresora (trójkąt bezpieczeństwa)</w:t>
      </w:r>
    </w:p>
    <w:p w:rsidR="00285CA2" w:rsidRPr="007852DA" w:rsidRDefault="00FA6FB1" w:rsidP="007852DA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obezwładnienia agre</w:t>
      </w:r>
      <w:r w:rsidR="007852DA">
        <w:rPr>
          <w:i/>
          <w:sz w:val="24"/>
          <w:szCs w:val="24"/>
        </w:rPr>
        <w:t xml:space="preserve">sora z wykorzystaniem innych niekonwencjonalnych </w:t>
      </w:r>
      <w:r w:rsidR="005B21CB">
        <w:rPr>
          <w:i/>
          <w:sz w:val="24"/>
          <w:szCs w:val="24"/>
        </w:rPr>
        <w:t xml:space="preserve">technik i </w:t>
      </w:r>
      <w:r w:rsidR="007852DA">
        <w:rPr>
          <w:i/>
          <w:sz w:val="24"/>
          <w:szCs w:val="24"/>
        </w:rPr>
        <w:t>sposobów, jak np. pasek od spodni, sznurowadło, ręcznik</w:t>
      </w:r>
      <w:r w:rsidR="005B21CB">
        <w:rPr>
          <w:i/>
          <w:sz w:val="24"/>
          <w:szCs w:val="24"/>
        </w:rPr>
        <w:t>, elementy odzieży</w:t>
      </w:r>
      <w:r w:rsidRPr="007852DA">
        <w:rPr>
          <w:i/>
          <w:sz w:val="24"/>
          <w:szCs w:val="24"/>
        </w:rPr>
        <w:t xml:space="preserve">  </w:t>
      </w:r>
      <w:r w:rsidR="005B21CB">
        <w:rPr>
          <w:i/>
          <w:sz w:val="24"/>
          <w:szCs w:val="24"/>
        </w:rPr>
        <w:t>oraz po przez aktywację miejsc wrażliwych i witalnych na jego ciele.</w:t>
      </w:r>
      <w:r w:rsidRPr="007852DA">
        <w:rPr>
          <w:i/>
          <w:sz w:val="24"/>
          <w:szCs w:val="24"/>
        </w:rPr>
        <w:t xml:space="preserve">      </w:t>
      </w:r>
    </w:p>
    <w:p w:rsidR="002D417E" w:rsidRPr="00285CA2" w:rsidRDefault="002D417E" w:rsidP="002D417E">
      <w:pPr>
        <w:pStyle w:val="Akapitzlist"/>
        <w:ind w:left="735"/>
        <w:rPr>
          <w:i/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 Kondratowicz – „Ju-jitsu sztuka walki obronnej”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„Ustawa z dnia 24 maja 2013r. o  Środkach Przymusu Bezpośredniego  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p w:rsidR="00334276" w:rsidRDefault="00334276"/>
    <w:sectPr w:rsidR="003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3"/>
    <w:rsid w:val="000059DA"/>
    <w:rsid w:val="00157930"/>
    <w:rsid w:val="00207CF0"/>
    <w:rsid w:val="00285CA2"/>
    <w:rsid w:val="002D417E"/>
    <w:rsid w:val="003059A8"/>
    <w:rsid w:val="00334276"/>
    <w:rsid w:val="004B0C89"/>
    <w:rsid w:val="005B21CB"/>
    <w:rsid w:val="00624A23"/>
    <w:rsid w:val="00706BFC"/>
    <w:rsid w:val="007852DA"/>
    <w:rsid w:val="00A972C3"/>
    <w:rsid w:val="00C9172F"/>
    <w:rsid w:val="00EE7647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E5D5-6CB1-44C0-A709-B04365D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2021-02-25T10:49:00Z</dcterms:created>
  <dcterms:modified xsi:type="dcterms:W3CDTF">2021-02-25T10:49:00Z</dcterms:modified>
</cp:coreProperties>
</file>