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8" w:rsidRDefault="00EA374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</w:t>
      </w:r>
      <w:r w:rsidR="00BB4638" w:rsidRPr="00713F05">
        <w:rPr>
          <w:b/>
          <w:sz w:val="28"/>
          <w:szCs w:val="28"/>
        </w:rPr>
        <w:t>TECHNIK  OCHRONY</w:t>
      </w:r>
      <w:r w:rsidR="00BB4638">
        <w:rPr>
          <w:b/>
          <w:sz w:val="28"/>
          <w:szCs w:val="28"/>
        </w:rPr>
        <w:t xml:space="preserve"> FIZYCZNEJ</w:t>
      </w:r>
      <w:r w:rsidR="00BB4638" w:rsidRPr="00713F05">
        <w:rPr>
          <w:b/>
          <w:sz w:val="28"/>
          <w:szCs w:val="28"/>
        </w:rPr>
        <w:t xml:space="preserve">  OSÓB  I  MIENIA</w:t>
      </w:r>
    </w:p>
    <w:p w:rsidR="00BB4638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POLICEALNA   SZKOŁA DETEKTYWÓW I PRACOWNIKÓW OCHRONY </w:t>
      </w:r>
    </w:p>
    <w:p w:rsidR="00BB4638" w:rsidRPr="00713F05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W PRZEMYŚLU</w:t>
      </w:r>
    </w:p>
    <w:p w:rsidR="00BB4638" w:rsidRPr="00713F05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B4638" w:rsidRDefault="00BB4638" w:rsidP="00BB4638">
      <w:pPr>
        <w:rPr>
          <w:sz w:val="28"/>
          <w:szCs w:val="28"/>
        </w:rPr>
      </w:pPr>
    </w:p>
    <w:p w:rsidR="00BB4638" w:rsidRDefault="00BB4638" w:rsidP="00BB4638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 w:rsidR="004F75CB">
        <w:rPr>
          <w:b/>
          <w:sz w:val="28"/>
          <w:szCs w:val="28"/>
        </w:rPr>
        <w:t>OCHRONA   OSÓB</w:t>
      </w:r>
    </w:p>
    <w:p w:rsidR="00BB4638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</w:t>
      </w:r>
      <w:r w:rsidR="004F75CB">
        <w:rPr>
          <w:b/>
          <w:sz w:val="28"/>
          <w:szCs w:val="28"/>
        </w:rPr>
        <w:t>I SEM.IV  zajęcia w dniu 05.03. 2022</w:t>
      </w:r>
      <w:r>
        <w:rPr>
          <w:b/>
          <w:sz w:val="28"/>
          <w:szCs w:val="28"/>
        </w:rPr>
        <w:t>r. w godz.11.20 – 16.10</w:t>
      </w:r>
    </w:p>
    <w:p w:rsidR="00BB4638" w:rsidRPr="00B66210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</w:t>
      </w:r>
      <w:r w:rsidR="004F75CB">
        <w:rPr>
          <w:b/>
          <w:sz w:val="28"/>
          <w:szCs w:val="28"/>
        </w:rPr>
        <w:t>T: Organizowanie ochrony osób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BB4638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1.Teoretyczno-prawne podstawy ochrony osób.</w:t>
      </w:r>
    </w:p>
    <w:p w:rsidR="00BB4638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 Pojęcie ochrona osób.</w:t>
      </w:r>
    </w:p>
    <w:p w:rsidR="00BB4638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b/ Podstawy prawne ochrony osób</w:t>
      </w:r>
    </w:p>
    <w:p w:rsidR="004F75CB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c/ Wymagana przepisami dokumentacja w zakresie prowadzenia działalności ochronnej.</w:t>
      </w:r>
    </w:p>
    <w:p w:rsidR="00BB4638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2.Rola i zadania wywiadu ochronnego.</w:t>
      </w:r>
    </w:p>
    <w:p w:rsidR="00BB4638" w:rsidRDefault="004F75CB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a/ </w:t>
      </w:r>
      <w:r w:rsidR="000C3936">
        <w:rPr>
          <w:b/>
          <w:sz w:val="28"/>
          <w:szCs w:val="28"/>
          <w:u w:val="single"/>
        </w:rPr>
        <w:t>Zagrożenia dotyczące ochranianej osoby z  uwzględnieniem jej pozycji społecznej  ,politycznej, zawodowej i ekonomicznej.</w:t>
      </w:r>
    </w:p>
    <w:p w:rsidR="00BB4638" w:rsidRPr="00B66210" w:rsidRDefault="00BB4638" w:rsidP="00BB4638">
      <w:pPr>
        <w:rPr>
          <w:b/>
          <w:sz w:val="28"/>
          <w:szCs w:val="28"/>
          <w:u w:val="single"/>
        </w:rPr>
      </w:pPr>
    </w:p>
    <w:p w:rsidR="00BB4638" w:rsidRDefault="00BB4638" w:rsidP="00BB4638">
      <w:pPr>
        <w:rPr>
          <w:sz w:val="28"/>
          <w:szCs w:val="28"/>
        </w:rPr>
      </w:pPr>
    </w:p>
    <w:p w:rsidR="00BB4638" w:rsidRDefault="00BB4638" w:rsidP="00BB4638">
      <w:pPr>
        <w:rPr>
          <w:sz w:val="28"/>
          <w:szCs w:val="28"/>
        </w:rPr>
      </w:pPr>
    </w:p>
    <w:p w:rsidR="00BB4638" w:rsidRDefault="000C3936" w:rsidP="00BB4638">
      <w:pPr>
        <w:rPr>
          <w:sz w:val="28"/>
          <w:szCs w:val="28"/>
        </w:rPr>
      </w:pPr>
      <w:r>
        <w:rPr>
          <w:sz w:val="28"/>
          <w:szCs w:val="28"/>
        </w:rPr>
        <w:t>Literatura w załączeniu.</w:t>
      </w:r>
      <w:bookmarkStart w:id="0" w:name="_GoBack"/>
      <w:bookmarkEnd w:id="0"/>
    </w:p>
    <w:p w:rsidR="00BB4638" w:rsidRDefault="00BB4638" w:rsidP="00BB4638">
      <w:pPr>
        <w:rPr>
          <w:sz w:val="28"/>
          <w:szCs w:val="28"/>
        </w:rPr>
      </w:pPr>
    </w:p>
    <w:p w:rsidR="00BB4638" w:rsidRPr="00B66210" w:rsidRDefault="00BB4638" w:rsidP="00BB4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Opracował: Jerzy Wojdyło</w:t>
      </w:r>
    </w:p>
    <w:p w:rsidR="00EA3748" w:rsidRDefault="00EA3748" w:rsidP="00BB4638"/>
    <w:p w:rsidR="00D82D0A" w:rsidRPr="00EA3748" w:rsidRDefault="00D82D0A" w:rsidP="00EA3748"/>
    <w:sectPr w:rsidR="00D82D0A" w:rsidRPr="00E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0A7536"/>
    <w:rsid w:val="000C3936"/>
    <w:rsid w:val="003435E3"/>
    <w:rsid w:val="00345969"/>
    <w:rsid w:val="00360F92"/>
    <w:rsid w:val="004F75CB"/>
    <w:rsid w:val="005E5480"/>
    <w:rsid w:val="006577DC"/>
    <w:rsid w:val="00667453"/>
    <w:rsid w:val="006F5360"/>
    <w:rsid w:val="00773387"/>
    <w:rsid w:val="00A84669"/>
    <w:rsid w:val="00B530D1"/>
    <w:rsid w:val="00BB4638"/>
    <w:rsid w:val="00D32E83"/>
    <w:rsid w:val="00D82D0A"/>
    <w:rsid w:val="00EA3748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16</cp:revision>
  <dcterms:created xsi:type="dcterms:W3CDTF">2021-02-12T12:00:00Z</dcterms:created>
  <dcterms:modified xsi:type="dcterms:W3CDTF">2022-03-02T16:14:00Z</dcterms:modified>
</cp:coreProperties>
</file>